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5C" w:rsidRDefault="00F2555C"/>
    <w:p w:rsidR="00F2555C" w:rsidRDefault="00F2555C" w:rsidP="00F2555C">
      <w:pPr>
        <w:jc w:val="center"/>
      </w:pPr>
      <w:r>
        <w:t>Presentación al Vol</w:t>
      </w:r>
      <w:r w:rsidR="00C17090">
        <w:t>.</w:t>
      </w:r>
      <w:r>
        <w:t xml:space="preserve"> 7</w:t>
      </w:r>
      <w:r w:rsidR="00DE054A">
        <w:t xml:space="preserve"> de la Colección </w:t>
      </w:r>
      <w:r w:rsidR="007E563A">
        <w:t>“</w:t>
      </w:r>
      <w:r w:rsidR="00DE054A">
        <w:t>Al atardecer de la vida…</w:t>
      </w:r>
      <w:r w:rsidR="007E563A">
        <w:t>”</w:t>
      </w:r>
    </w:p>
    <w:p w:rsidR="008C3F12" w:rsidRPr="008C3F12" w:rsidRDefault="008C3F12" w:rsidP="00F2555C">
      <w:pPr>
        <w:jc w:val="center"/>
        <w:rPr>
          <w:b/>
          <w:i/>
          <w:sz w:val="24"/>
        </w:rPr>
      </w:pPr>
      <w:r w:rsidRPr="008C3F12">
        <w:rPr>
          <w:b/>
          <w:i/>
          <w:sz w:val="24"/>
        </w:rPr>
        <w:t>Los resortes de la organización en el campo</w:t>
      </w:r>
    </w:p>
    <w:p w:rsidR="00F2555C" w:rsidRDefault="00F2555C" w:rsidP="00F2555C">
      <w:pPr>
        <w:jc w:val="center"/>
      </w:pPr>
      <w:r>
        <w:t>11 de febrero de 2020</w:t>
      </w:r>
    </w:p>
    <w:p w:rsidR="006A70FC" w:rsidRDefault="006A70FC" w:rsidP="00F2555C">
      <w:pPr>
        <w:jc w:val="center"/>
      </w:pPr>
      <w:r>
        <w:t>Por Ricardo Falla</w:t>
      </w:r>
    </w:p>
    <w:p w:rsidR="00FC77FA" w:rsidRDefault="006C4D02" w:rsidP="00C222C9">
      <w:pPr>
        <w:jc w:val="both"/>
      </w:pPr>
      <w:bookmarkStart w:id="0" w:name="_GoBack"/>
      <w:r>
        <w:t>Este libro supone una opción a favor de los pobres, hecha realidad a través de un trabajo de investi</w:t>
      </w:r>
      <w:r w:rsidR="00F2555C">
        <w:t>g</w:t>
      </w:r>
      <w:r>
        <w:t>aci</w:t>
      </w:r>
      <w:r w:rsidR="006A70FC">
        <w:t>ó</w:t>
      </w:r>
      <w:r w:rsidR="00DE054A">
        <w:t>n de cinco</w:t>
      </w:r>
      <w:r>
        <w:t xml:space="preserve"> años (1975 a 1980)</w:t>
      </w:r>
      <w:r w:rsidR="006A70FC">
        <w:t>,</w:t>
      </w:r>
      <w:r>
        <w:t xml:space="preserve"> orientado hacia la formación de una organización campesina </w:t>
      </w:r>
      <w:r w:rsidR="00F2555C">
        <w:t>con</w:t>
      </w:r>
      <w:r>
        <w:t xml:space="preserve"> fuerza de transformación</w:t>
      </w:r>
      <w:r w:rsidR="00F2555C">
        <w:t xml:space="preserve"> estructural</w:t>
      </w:r>
      <w:r>
        <w:t>, incluida en el movimiento revolucionario.</w:t>
      </w:r>
    </w:p>
    <w:p w:rsidR="006C4D02" w:rsidRDefault="006C4D02" w:rsidP="00C222C9">
      <w:pPr>
        <w:jc w:val="both"/>
      </w:pPr>
      <w:r>
        <w:t>Por eso, era una opción en contra de los intereses de</w:t>
      </w:r>
      <w:r w:rsidR="00DE054A">
        <w:t xml:space="preserve"> la clase de que provengo, no a</w:t>
      </w:r>
      <w:r>
        <w:t xml:space="preserve"> la que pertenezco. Podría haber dejado estos escritos descansar y callar sobre lo que hice. Pero me pareció más consecuente publicarlos ahora que ya no tengo fuerza y elastic</w:t>
      </w:r>
      <w:r w:rsidR="00DE054A">
        <w:t>idad para concretar mi opción –que sigue</w:t>
      </w:r>
      <w:r>
        <w:t>– con investigacio</w:t>
      </w:r>
      <w:r w:rsidR="00F2555C">
        <w:t>n</w:t>
      </w:r>
      <w:r>
        <w:t>es etnográficas semejantes. De esa manera</w:t>
      </w:r>
      <w:r w:rsidR="00DE054A">
        <w:t>,</w:t>
      </w:r>
      <w:r>
        <w:t xml:space="preserve"> muestro que</w:t>
      </w:r>
      <w:r w:rsidR="00F2555C">
        <w:t xml:space="preserve"> los textos de este libro</w:t>
      </w:r>
      <w:r>
        <w:t xml:space="preserve"> no fue</w:t>
      </w:r>
      <w:r w:rsidR="00F2555C">
        <w:t>ron</w:t>
      </w:r>
      <w:r>
        <w:t xml:space="preserve"> un producto de entusiasmos de juventu</w:t>
      </w:r>
      <w:r w:rsidR="00DE054A">
        <w:t>d de los que ahora me arrepienta</w:t>
      </w:r>
      <w:r>
        <w:t xml:space="preserve">, sino que la opción permanece, aunque tal vez los productos investigativos </w:t>
      </w:r>
      <w:r w:rsidR="00F2555C">
        <w:t>p</w:t>
      </w:r>
      <w:r>
        <w:t>odrían haber sido más refinados.</w:t>
      </w:r>
    </w:p>
    <w:p w:rsidR="00DE054A" w:rsidRDefault="006C4D02" w:rsidP="00C222C9">
      <w:pPr>
        <w:jc w:val="both"/>
      </w:pPr>
      <w:r>
        <w:t>Me refiero a cómo en este li</w:t>
      </w:r>
      <w:r w:rsidR="00DE054A">
        <w:t>bro aparece que anduve en esos cinco</w:t>
      </w:r>
      <w:r>
        <w:t xml:space="preserve"> años de</w:t>
      </w:r>
      <w:r w:rsidR="00F2555C">
        <w:t xml:space="preserve"> gran</w:t>
      </w:r>
      <w:r>
        <w:t xml:space="preserve"> agitación de masas (es decir de la población civil) buscando en las comunidades y en las fincas</w:t>
      </w:r>
      <w:r w:rsidR="00E822DC">
        <w:t xml:space="preserve">, los resortes de la organización, esto es, las tensiones estructurales y los conflictos que surgen de las mismas, como paros, despidos, huídas, huelgas… para sacar de allí el material para que los compañeros jesuitas más jóvenes, los agentes de pastoral y </w:t>
      </w:r>
      <w:r w:rsidR="00F2555C">
        <w:t xml:space="preserve">un grupo de </w:t>
      </w:r>
      <w:r w:rsidR="00E822DC">
        <w:t>estudian</w:t>
      </w:r>
      <w:r w:rsidR="00F2555C">
        <w:t>t</w:t>
      </w:r>
      <w:r w:rsidR="00E822DC">
        <w:t xml:space="preserve">es fueran con la población campesina ideando el modelo de esa organización que sería </w:t>
      </w:r>
      <w:r w:rsidR="00F2555C">
        <w:t xml:space="preserve">un </w:t>
      </w:r>
      <w:r w:rsidR="00E822DC">
        <w:t>instrumento de lucha para presionar hacia cambios que no fuera</w:t>
      </w:r>
      <w:r w:rsidR="00F2555C">
        <w:t>n</w:t>
      </w:r>
      <w:r w:rsidR="00E822DC">
        <w:t>, por ejemplo,</w:t>
      </w:r>
      <w:r w:rsidR="00F2555C">
        <w:t xml:space="preserve"> solo</w:t>
      </w:r>
      <w:r w:rsidR="00E822DC">
        <w:t xml:space="preserve"> de alza de salario, sino más profundos</w:t>
      </w:r>
      <w:r w:rsidR="00F2555C">
        <w:t xml:space="preserve">. </w:t>
      </w:r>
    </w:p>
    <w:p w:rsidR="006C4D02" w:rsidRDefault="00F2555C" w:rsidP="00C222C9">
      <w:pPr>
        <w:jc w:val="both"/>
      </w:pPr>
      <w:r>
        <w:t>Así pensábamos que se iría</w:t>
      </w:r>
      <w:r w:rsidR="00E822DC">
        <w:t xml:space="preserve"> suprimiendo esa injusticia engranada en la estructura de Guatemala que desde el punto de vista de la Te</w:t>
      </w:r>
      <w:r>
        <w:t>o</w:t>
      </w:r>
      <w:r w:rsidR="00E822DC">
        <w:t xml:space="preserve">logía de la Liberación se llamaba </w:t>
      </w:r>
      <w:r w:rsidR="00DE054A">
        <w:t>–</w:t>
      </w:r>
      <w:r w:rsidR="00E822DC">
        <w:t>y se sigue llamando</w:t>
      </w:r>
      <w:r w:rsidR="00DE054A">
        <w:t>–</w:t>
      </w:r>
      <w:r w:rsidR="00E822DC">
        <w:t xml:space="preserve"> un pecado estructural</w:t>
      </w:r>
      <w:r>
        <w:t>. Esto aparece claro</w:t>
      </w:r>
      <w:r w:rsidR="00E822DC">
        <w:t xml:space="preserve"> en un texto en que el periodista Jorge Palmi</w:t>
      </w:r>
      <w:r w:rsidR="00DE054A">
        <w:t>e</w:t>
      </w:r>
      <w:r w:rsidR="00E822DC">
        <w:t xml:space="preserve">ri me hace en </w:t>
      </w:r>
      <w:r w:rsidR="00DE054A">
        <w:t xml:space="preserve">una entrevista que apareció en </w:t>
      </w:r>
      <w:r w:rsidR="00DE054A" w:rsidRPr="00DE054A">
        <w:rPr>
          <w:i/>
        </w:rPr>
        <w:t>L</w:t>
      </w:r>
      <w:r w:rsidR="00E822DC" w:rsidRPr="00DE054A">
        <w:rPr>
          <w:i/>
        </w:rPr>
        <w:t>a Hora</w:t>
      </w:r>
      <w:r w:rsidR="00E822DC">
        <w:t xml:space="preserve"> poco después del asesinato en El Salvador de Rutilio Grande, cuyas pisadas comparábamos en la investigación con las de la Iglesia de Tiquisate, comunidades de base.</w:t>
      </w:r>
    </w:p>
    <w:p w:rsidR="00EE52A6" w:rsidRDefault="00343FC0" w:rsidP="00C222C9">
      <w:pPr>
        <w:jc w:val="both"/>
      </w:pPr>
      <w:r>
        <w:t>La búsqueda de esos resortes de la organización sigu</w:t>
      </w:r>
      <w:r w:rsidR="00F2555C">
        <w:t>ió</w:t>
      </w:r>
      <w:r>
        <w:t xml:space="preserve"> los movimiento</w:t>
      </w:r>
      <w:r w:rsidR="00F2555C">
        <w:t>s</w:t>
      </w:r>
      <w:r>
        <w:t xml:space="preserve"> de la mano que</w:t>
      </w:r>
      <w:r w:rsidR="00F2555C">
        <w:t xml:space="preserve"> va</w:t>
      </w:r>
      <w:r>
        <w:t xml:space="preserve"> arma</w:t>
      </w:r>
      <w:r w:rsidR="00F2555C">
        <w:t>ndo</w:t>
      </w:r>
      <w:r>
        <w:t xml:space="preserve"> un rompecabezas. Comienza con Cucabaj, una aldea del Quiché</w:t>
      </w:r>
      <w:r w:rsidR="00F2555C">
        <w:t>, para</w:t>
      </w:r>
      <w:r>
        <w:t xml:space="preserve"> investiga</w:t>
      </w:r>
      <w:r w:rsidR="00F2555C">
        <w:t>r</w:t>
      </w:r>
      <w:r>
        <w:t xml:space="preserve"> las potencialidades de una liga campesina. Se tira luego al otro extremo a donde viajaban en camiones las gentes que la liga debía organizar</w:t>
      </w:r>
      <w:r w:rsidR="00F2555C">
        <w:t>,</w:t>
      </w:r>
      <w:r>
        <w:t xml:space="preserve"> pero no</w:t>
      </w:r>
      <w:r w:rsidR="00F2555C">
        <w:t xml:space="preserve"> lo</w:t>
      </w:r>
      <w:r>
        <w:t xml:space="preserve"> lograba</w:t>
      </w:r>
      <w:r w:rsidR="00F2555C">
        <w:t>,</w:t>
      </w:r>
      <w:r>
        <w:t xml:space="preserve"> hasta una finca azucarera en la costa de Escuintla</w:t>
      </w:r>
      <w:r w:rsidR="00F2555C">
        <w:t>,</w:t>
      </w:r>
      <w:r>
        <w:t xml:space="preserve"> Cerritos, donde investigo la</w:t>
      </w:r>
      <w:r w:rsidR="00F2555C">
        <w:t>s fuerzas de</w:t>
      </w:r>
      <w:r>
        <w:t xml:space="preserve"> cuadrilla indígena. De allí, la mano que va buscando la pieza que cuadra con esta se mueve a</w:t>
      </w:r>
      <w:r w:rsidR="00F2555C">
        <w:t xml:space="preserve"> las</w:t>
      </w:r>
      <w:r>
        <w:t xml:space="preserve"> fincas de mozos, Canajal y Sinaché, otra vez en el altiplano, donde los mozos tienen obligación de trabajar en </w:t>
      </w:r>
      <w:r w:rsidR="00DE054A">
        <w:t>E</w:t>
      </w:r>
      <w:r>
        <w:t>l Baúl, ingenio de azúcar</w:t>
      </w:r>
      <w:r w:rsidR="00F2555C">
        <w:t>,</w:t>
      </w:r>
      <w:r>
        <w:t xml:space="preserve"> porque viven sobre t</w:t>
      </w:r>
      <w:r w:rsidR="00DE054A">
        <w:t>ierra de los mismos dueños del I</w:t>
      </w:r>
      <w:r>
        <w:t>ngenio</w:t>
      </w:r>
      <w:r w:rsidR="00F2555C">
        <w:t>. L</w:t>
      </w:r>
      <w:r>
        <w:t xml:space="preserve">uego estalla la huelga de Pantaleón </w:t>
      </w:r>
      <w:r>
        <w:lastRenderedPageBreak/>
        <w:t>y la estudiamos con esp</w:t>
      </w:r>
      <w:r w:rsidR="00F2555C">
        <w:t>e</w:t>
      </w:r>
      <w:r>
        <w:t xml:space="preserve">cial atención </w:t>
      </w:r>
      <w:r w:rsidR="00EE52A6">
        <w:t xml:space="preserve">fijándonos </w:t>
      </w:r>
      <w:r>
        <w:t>sobre</w:t>
      </w:r>
      <w:r w:rsidR="00EE52A6">
        <w:t xml:space="preserve"> todo en</w:t>
      </w:r>
      <w:r w:rsidR="00763E7D">
        <w:t xml:space="preserve"> el sindicato del I</w:t>
      </w:r>
      <w:r>
        <w:t>ngenio y</w:t>
      </w:r>
      <w:r w:rsidR="00EE52A6">
        <w:t xml:space="preserve"> en</w:t>
      </w:r>
      <w:r>
        <w:t xml:space="preserve"> la participación de los cuadrilleros ixiles en la huelga. Pero en la huelga no participaron los voluntario</w:t>
      </w:r>
      <w:r w:rsidR="00EE52A6">
        <w:t>s</w:t>
      </w:r>
      <w:r>
        <w:t xml:space="preserve"> de la costa, otra pieza del </w:t>
      </w:r>
      <w:r w:rsidRPr="00EE52A6">
        <w:rPr>
          <w:i/>
          <w:iCs/>
        </w:rPr>
        <w:t xml:space="preserve">picture </w:t>
      </w:r>
      <w:r w:rsidR="00EE52A6">
        <w:rPr>
          <w:i/>
          <w:iCs/>
        </w:rPr>
        <w:t>pu</w:t>
      </w:r>
      <w:r w:rsidR="00DE054A">
        <w:rPr>
          <w:i/>
          <w:iCs/>
        </w:rPr>
        <w:t>z</w:t>
      </w:r>
      <w:r w:rsidR="00EE52A6">
        <w:rPr>
          <w:i/>
          <w:iCs/>
        </w:rPr>
        <w:t>zle,</w:t>
      </w:r>
      <w:r>
        <w:t xml:space="preserve"> y nos tiramos a Santa Lucía </w:t>
      </w:r>
      <w:r w:rsidR="00DE054A">
        <w:t xml:space="preserve">Cotzumalguapa </w:t>
      </w:r>
      <w:r>
        <w:t>para estudiar toda la región y la fuerza de este trabajador más móvil. Allí nos encontra</w:t>
      </w:r>
      <w:r w:rsidR="00DE054A">
        <w:t>mos con la participación de la I</w:t>
      </w:r>
      <w:r>
        <w:t xml:space="preserve">glesia en la organización y nos tiramos a Tiquisate a ver la fuerza de las comunidades de base para la formación de una red más amplia. </w:t>
      </w:r>
      <w:r w:rsidR="00EE52A6">
        <w:t>En Tiquisate</w:t>
      </w:r>
      <w:r>
        <w:t xml:space="preserve"> nos encontramos con la organización clandestina del PGT, pero no nos metemos a estudiarl</w:t>
      </w:r>
      <w:r w:rsidR="00EE52A6">
        <w:t>a</w:t>
      </w:r>
      <w:r>
        <w:t xml:space="preserve">. Ya habíamos estado en la frontera de San Marcos donde Joaquín Noval había organizado lo que </w:t>
      </w:r>
      <w:r w:rsidR="00EE52A6">
        <w:t>é</w:t>
      </w:r>
      <w:r>
        <w:t>l</w:t>
      </w:r>
      <w:r w:rsidR="00EE52A6">
        <w:t xml:space="preserve"> mismo</w:t>
      </w:r>
      <w:r>
        <w:t xml:space="preserve"> llamaba </w:t>
      </w:r>
      <w:r w:rsidR="00DE054A">
        <w:t>“</w:t>
      </w:r>
      <w:r>
        <w:t>la guerrilla de la milpa</w:t>
      </w:r>
      <w:r w:rsidR="00DE054A">
        <w:t>”</w:t>
      </w:r>
      <w:r>
        <w:t>. Con</w:t>
      </w:r>
      <w:r w:rsidR="00EE52A6">
        <w:t>sta</w:t>
      </w:r>
      <w:r>
        <w:t>tamos la</w:t>
      </w:r>
      <w:r w:rsidR="00EE52A6">
        <w:t xml:space="preserve"> principal</w:t>
      </w:r>
      <w:r>
        <w:t xml:space="preserve"> debilidad de esta guerrilla</w:t>
      </w:r>
      <w:r w:rsidR="00EE52A6">
        <w:t>,</w:t>
      </w:r>
      <w:r>
        <w:t xml:space="preserve"> es que no tienen contacto con las cuadrillas indígenas del algodón</w:t>
      </w:r>
      <w:r w:rsidR="00EE52A6">
        <w:t>. Ese lazo con el altiplano</w:t>
      </w:r>
      <w:r>
        <w:t xml:space="preserve"> era un lazo importante de toda organización nacional interétnica que uniera altiplano con costa</w:t>
      </w:r>
      <w:r w:rsidR="006B5697">
        <w:t>. Pero desde Tiquisate recordamos el trabajo pastoral y organizativo que le costó la vida a Rutilio Grande.</w:t>
      </w:r>
    </w:p>
    <w:p w:rsidR="00343FC0" w:rsidRDefault="006B5697" w:rsidP="00C222C9">
      <w:pPr>
        <w:jc w:val="both"/>
      </w:pPr>
      <w:r>
        <w:t xml:space="preserve">Y así vamos brincando no solo de lugar en lugar, sino de poblaciones que como piezas del rompecabezas </w:t>
      </w:r>
      <w:r w:rsidR="00EE52A6">
        <w:t>van</w:t>
      </w:r>
      <w:r>
        <w:t xml:space="preserve"> dando </w:t>
      </w:r>
      <w:r w:rsidR="00EE52A6">
        <w:t>l</w:t>
      </w:r>
      <w:r>
        <w:t>a figura de</w:t>
      </w:r>
      <w:r w:rsidR="00EE52A6">
        <w:t xml:space="preserve"> un</w:t>
      </w:r>
      <w:r>
        <w:t xml:space="preserve"> modelo organizativo</w:t>
      </w:r>
      <w:r w:rsidR="00DE054A">
        <w:t>:</w:t>
      </w:r>
      <w:r>
        <w:t xml:space="preserve"> Liga, cuadrilla, población ranchera, finca de mozos, voluntario de la costa, organización clandestina, comunidades de base, pastoral amplia, etc. Así se fue formando lo que ahora constituye </w:t>
      </w:r>
      <w:r w:rsidR="00EE52A6">
        <w:t xml:space="preserve">la primera parte de </w:t>
      </w:r>
      <w:r>
        <w:t>este libro.</w:t>
      </w:r>
    </w:p>
    <w:p w:rsidR="006B5697" w:rsidRDefault="006B5697" w:rsidP="00C222C9">
      <w:pPr>
        <w:jc w:val="both"/>
      </w:pPr>
      <w:r>
        <w:t>En medio de esta primera parte se ubica el instrumento organizativo que era el periódico campesino, inspiración que</w:t>
      </w:r>
      <w:r w:rsidR="00EE52A6">
        <w:t xml:space="preserve"> nos</w:t>
      </w:r>
      <w:r w:rsidR="00DE054A">
        <w:t xml:space="preserve"> venía desde Leni</w:t>
      </w:r>
      <w:r>
        <w:t>n. El periódico campesino no es solo formativo y concie</w:t>
      </w:r>
      <w:r w:rsidR="00EE52A6">
        <w:t>n</w:t>
      </w:r>
      <w:r>
        <w:t>tizador, sino un instrumento organizativo, por la distribución que forma una red y por la identidad que confiere, aspecto simbólico central de la organización. En la mitad de</w:t>
      </w:r>
      <w:r w:rsidR="00EE52A6">
        <w:t xml:space="preserve"> este texto</w:t>
      </w:r>
      <w:r>
        <w:t xml:space="preserve"> </w:t>
      </w:r>
      <w:r w:rsidR="00EE52A6">
        <w:t>colocamos</w:t>
      </w:r>
      <w:r>
        <w:t xml:space="preserve"> una foto de Enrique Corral, cuando era jesuita, joven despeinado, artista, </w:t>
      </w:r>
      <w:r w:rsidR="00EE52A6">
        <w:t xml:space="preserve">aunque </w:t>
      </w:r>
      <w:r>
        <w:t>no dibujante, el alma del período. Va</w:t>
      </w:r>
      <w:r w:rsidR="00EE52A6">
        <w:t xml:space="preserve"> también</w:t>
      </w:r>
      <w:r>
        <w:t xml:space="preserve"> aproximadamente en la mitad del libro.</w:t>
      </w:r>
    </w:p>
    <w:p w:rsidR="005B12CD" w:rsidRDefault="006B5697" w:rsidP="00C222C9">
      <w:pPr>
        <w:jc w:val="both"/>
      </w:pPr>
      <w:r>
        <w:t xml:space="preserve">Y una segunda parte comienza cuando irrumpe sobre nosotros una ola de conciencia proveniente del norte del país con la toma por la guerrilla del pueblo </w:t>
      </w:r>
      <w:r w:rsidR="00763E7D">
        <w:t xml:space="preserve">ixil </w:t>
      </w:r>
      <w:r>
        <w:t>de Nebaj</w:t>
      </w:r>
      <w:r w:rsidR="009559CD">
        <w:t>, de donde ya dijimos, bajaba</w:t>
      </w:r>
      <w:r w:rsidR="00763E7D">
        <w:t>n</w:t>
      </w:r>
      <w:r w:rsidR="009559CD">
        <w:t xml:space="preserve"> cuadrillero</w:t>
      </w:r>
      <w:r w:rsidR="00763E7D">
        <w:t>s</w:t>
      </w:r>
      <w:r w:rsidR="009559CD">
        <w:t xml:space="preserve"> a Pantaleón. Se va completando el rompecabezas, aunque nunca termina por terminarse. Vemos a través de los ojos ajenos, porque no estuve allí, la mecánica de la toma. Pero no es eso lo importante. Lo crucial es el movimiento extensivo de la aceptación por parte de la población campesina de la guerrilla armada. Algo que nos deja admirados. L</w:t>
      </w:r>
      <w:r w:rsidR="00763E7D">
        <w:t>a población indígena, en nuestra</w:t>
      </w:r>
      <w:r w:rsidR="009559CD">
        <w:t xml:space="preserve"> anquilosada mente</w:t>
      </w:r>
      <w:r w:rsidR="00EE52A6">
        <w:t>, era</w:t>
      </w:r>
      <w:r w:rsidR="009559CD">
        <w:t xml:space="preserve"> una población dormida,</w:t>
      </w:r>
      <w:r w:rsidR="00EE52A6">
        <w:t xml:space="preserve"> que</w:t>
      </w:r>
      <w:r w:rsidR="009559CD">
        <w:t xml:space="preserve"> ahora </w:t>
      </w:r>
      <w:r w:rsidR="00EE52A6">
        <w:t>s</w:t>
      </w:r>
      <w:r w:rsidR="009559CD">
        <w:t xml:space="preserve">e pone de pie. Como digo en el texto, le enseñé este escrito a Alaíde en México, y me dijo, Ahh, </w:t>
      </w:r>
      <w:r w:rsidR="005B12CD">
        <w:t>¡</w:t>
      </w:r>
      <w:r w:rsidR="009559CD">
        <w:t xml:space="preserve">ahora entiendo! Antes de morir. </w:t>
      </w:r>
    </w:p>
    <w:p w:rsidR="006A70FC" w:rsidRDefault="009559CD" w:rsidP="00C222C9">
      <w:pPr>
        <w:jc w:val="both"/>
      </w:pPr>
      <w:r>
        <w:t>De allí nos movemos a peregrinar por el norte central de Guatemala por la FTN, la que se llamaba el Franja de los Generales. No investigué Ixcán, eso lo haría años después, entonces estaba militarizada y no había apoyo poblacional. Sino nos tiramos al área kekchí y con otros compañeros y compañeros pudimos husmear también</w:t>
      </w:r>
      <w:r w:rsidR="00EE52A6">
        <w:t xml:space="preserve"> las contradicciones que se daban en</w:t>
      </w:r>
      <w:r>
        <w:t xml:space="preserve"> San Cristóbal Verapaz, donde quería hacerse la represa del Chixoy,</w:t>
      </w:r>
      <w:r w:rsidR="006A70FC">
        <w:t xml:space="preserve"> en</w:t>
      </w:r>
      <w:r w:rsidR="005B12CD">
        <w:t xml:space="preserve"> la mina de ní</w:t>
      </w:r>
      <w:r>
        <w:t xml:space="preserve">quel sobre el lago de Izabal, </w:t>
      </w:r>
      <w:r w:rsidR="006A70FC">
        <w:t xml:space="preserve">en </w:t>
      </w:r>
      <w:r>
        <w:t>el puerto de Santo Tomás,</w:t>
      </w:r>
      <w:r w:rsidR="006A70FC">
        <w:t xml:space="preserve"> en</w:t>
      </w:r>
      <w:r>
        <w:t xml:space="preserve"> Morales,</w:t>
      </w:r>
      <w:r w:rsidR="006A70FC">
        <w:t xml:space="preserve"> Izabal…</w:t>
      </w:r>
      <w:r>
        <w:t xml:space="preserve"> un área demasiado grande </w:t>
      </w:r>
      <w:r w:rsidR="006A70FC">
        <w:t>cuyo estudio</w:t>
      </w:r>
      <w:r>
        <w:t xml:space="preserve"> se quedó sin terminar. </w:t>
      </w:r>
    </w:p>
    <w:p w:rsidR="006B5697" w:rsidRDefault="009559CD" w:rsidP="00C222C9">
      <w:pPr>
        <w:jc w:val="both"/>
      </w:pPr>
      <w:r>
        <w:lastRenderedPageBreak/>
        <w:t>Termina el volumen en el clímax de la organización campesina, el CUC, con la huelga de la costa sur en febrero de 1980, hace justamente 40 años. El clímax pero también el inicio del descenso de la misma. Porque fue desapareciendo al fusionarse con la guerrilla, por la represión y por el modelo de organización que tenía, organización revolucionaria. Así termina este volumen que se puede leer de diver</w:t>
      </w:r>
      <w:r w:rsidR="006A70FC">
        <w:t>s</w:t>
      </w:r>
      <w:r>
        <w:t>a</w:t>
      </w:r>
      <w:r w:rsidR="006A70FC">
        <w:t>s</w:t>
      </w:r>
      <w:r>
        <w:t xml:space="preserve"> formas</w:t>
      </w:r>
      <w:r w:rsidR="008C3F12">
        <w:t>. De corrido</w:t>
      </w:r>
      <w:r>
        <w:t xml:space="preserve"> o saltando de un texto al otro buscan</w:t>
      </w:r>
      <w:r w:rsidR="006A70FC">
        <w:t>do</w:t>
      </w:r>
      <w:r>
        <w:t xml:space="preserve"> siempre el complemento de acuerdo al interés.</w:t>
      </w:r>
    </w:p>
    <w:p w:rsidR="006A70FC" w:rsidRDefault="006A70FC" w:rsidP="00C222C9">
      <w:pPr>
        <w:jc w:val="both"/>
      </w:pPr>
      <w:r>
        <w:t xml:space="preserve">[Después pasé a comentar algunos puntos de los comentaristas. No quedan en </w:t>
      </w:r>
      <w:r w:rsidR="008C3F12">
        <w:t>el escrito. Sí, en la grabación</w:t>
      </w:r>
      <w:r>
        <w:t>]</w:t>
      </w:r>
      <w:r w:rsidR="008C3F12">
        <w:t>.</w:t>
      </w:r>
      <w:bookmarkEnd w:id="0"/>
    </w:p>
    <w:sectPr w:rsidR="006A70FC" w:rsidSect="00FC7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02"/>
    <w:rsid w:val="00230C78"/>
    <w:rsid w:val="00343FC0"/>
    <w:rsid w:val="005B12CD"/>
    <w:rsid w:val="006A70FC"/>
    <w:rsid w:val="006B5697"/>
    <w:rsid w:val="006C4D02"/>
    <w:rsid w:val="00763E7D"/>
    <w:rsid w:val="00764CC9"/>
    <w:rsid w:val="007B17AA"/>
    <w:rsid w:val="007E563A"/>
    <w:rsid w:val="008C3F12"/>
    <w:rsid w:val="009559CD"/>
    <w:rsid w:val="00C17090"/>
    <w:rsid w:val="00C222C9"/>
    <w:rsid w:val="00DE054A"/>
    <w:rsid w:val="00E822DC"/>
    <w:rsid w:val="00EE52A6"/>
    <w:rsid w:val="00F2555C"/>
    <w:rsid w:val="00FC7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3391F-52C5-044A-84FB-2AF92F5B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lrpalma89@gmail.com</cp:lastModifiedBy>
  <cp:revision>2</cp:revision>
  <dcterms:created xsi:type="dcterms:W3CDTF">2020-03-03T05:32:00Z</dcterms:created>
  <dcterms:modified xsi:type="dcterms:W3CDTF">2020-03-03T05:32:00Z</dcterms:modified>
</cp:coreProperties>
</file>